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b/>
          <w:bCs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b/>
          <w:bCs/>
          <w:sz w:val="32"/>
          <w:szCs w:val="32"/>
          <w:shd w:val="clear" w:color="auto" w:fill="FFFFFF"/>
        </w:rPr>
        <w:t>全省征文比赛格式模板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b/>
          <w:bCs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标题（二号方正小标宋）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sz w:val="32"/>
          <w:szCs w:val="32"/>
        </w:rPr>
      </w:pPr>
      <w:r>
        <w:rPr>
          <w:rFonts w:ascii="楷体" w:hAnsi="楷体" w:eastAsia="楷体" w:cs="楷体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楷体" w:hAnsi="楷体" w:eastAsia="楷体" w:cs="楷体"/>
          <w:kern w:val="0"/>
          <w:sz w:val="32"/>
          <w:szCs w:val="32"/>
          <w:shd w:val="clear" w:color="auto" w:fill="FFFFFF"/>
        </w:rPr>
        <w:t>+姓名（三号楷体）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正文（三号仿宋）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sz w:val="32"/>
          <w:szCs w:val="32"/>
        </w:rPr>
      </w:pPr>
      <w:r>
        <w:rPr>
          <w:rFonts w:hint="eastAsia" w:ascii="黑体" w:hAnsi="宋体" w:eastAsia="黑体" w:cs="黑体"/>
          <w:kern w:val="0"/>
          <w:sz w:val="32"/>
          <w:szCs w:val="32"/>
          <w:shd w:val="clear" w:color="auto" w:fill="FFFFFF"/>
        </w:rPr>
        <w:t>一级标题（三号黑体）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shd w:val="clear" w:color="auto" w:fill="FFFFFF"/>
        </w:rPr>
        <w:t>二级标题（三号楷体）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（文末须注明作者姓名、工作单位、通讯地址、手机号码、会计专业技术资格、会计行政职务等个人信息）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4MmNkMDk1Yzc0YzBiZjE4MGFjYjljMDc5NDUxMGQifQ=="/>
  </w:docVars>
  <w:rsids>
    <w:rsidRoot w:val="00000000"/>
    <w:rsid w:val="374E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0</Lines>
  <Paragraphs>0</Paragraphs>
  <TotalTime>0</TotalTime>
  <ScaleCrop>false</ScaleCrop>
  <LinksUpToDate>false</LinksUpToDate>
  <CharactersWithSpaces>107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2023-06-08T01:45:47Z</dcterms:created>
  <dc:creator>CPYFB</dc:creator>
  <cp:lastModifiedBy>A</cp:lastModifiedBy>
  <dcterms:modified xsi:type="dcterms:W3CDTF">2023-06-08T01:46:03Z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1B3B433086BF40CF92DB0B30F5B0FE72_12</vt:lpwstr>
  </property>
</Properties>
</file>